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6"/>
        <w:gridCol w:w="3877"/>
        <w:gridCol w:w="1116"/>
        <w:gridCol w:w="1116"/>
        <w:gridCol w:w="1028"/>
        <w:gridCol w:w="1235"/>
        <w:gridCol w:w="1154"/>
        <w:gridCol w:w="872"/>
      </w:tblGrid>
      <w:tr w:rsidR="005F3EFF" w:rsidRPr="005F3EFF" w:rsidTr="005F3EFF">
        <w:trPr>
          <w:trHeight w:val="315"/>
        </w:trPr>
        <w:tc>
          <w:tcPr>
            <w:tcW w:w="11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Администрация СП "</w:t>
            </w:r>
            <w:proofErr w:type="spellStart"/>
            <w:r w:rsidRPr="005F3EFF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Нижнепронгенское</w:t>
            </w:r>
            <w:proofErr w:type="spellEnd"/>
            <w:r w:rsidRPr="005F3EFF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" Николаевского муниципального района (919)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F3EFF" w:rsidRPr="005F3EFF" w:rsidTr="005F3EFF">
        <w:trPr>
          <w:trHeight w:val="300"/>
        </w:trPr>
        <w:tc>
          <w:tcPr>
            <w:tcW w:w="11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EFF" w:rsidRPr="005F3EFF" w:rsidRDefault="005F3EFF" w:rsidP="00FD71B7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Справочная таблица к отчету об исполнении местного бюджета по состоянию на  01 </w:t>
            </w:r>
            <w:r w:rsidR="00FD71B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апреля</w:t>
            </w: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2024 года 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3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КРЕДИТОРСКАЯ ЗАДОЛЖЕННОСТЬ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рублей</w:t>
            </w:r>
          </w:p>
        </w:tc>
      </w:tr>
      <w:tr w:rsidR="005F3EFF" w:rsidRPr="005F3EFF" w:rsidTr="005F3EFF">
        <w:trPr>
          <w:trHeight w:val="31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Наименование группы, статьи, подстатьи 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FF" w:rsidRPr="005F3EFF" w:rsidRDefault="006640B3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 01.01.2024</w:t>
            </w:r>
            <w:r w:rsidR="005F3EFF"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(начало года)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FF" w:rsidRPr="005F3EFF" w:rsidRDefault="006640B3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 01.04</w:t>
            </w:r>
            <w:r w:rsidR="005F3EFF"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.2024 (текущая дата)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B3" w:rsidRDefault="006640B3" w:rsidP="006640B3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Изменение  с 01.01.2024</w:t>
            </w:r>
          </w:p>
          <w:p w:rsidR="005F3EFF" w:rsidRPr="005F3EFF" w:rsidRDefault="005F3EFF" w:rsidP="006640B3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по 01.0</w:t>
            </w:r>
            <w:r w:rsidR="006640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Причины изменения (1,2,3)*</w:t>
            </w:r>
          </w:p>
        </w:tc>
      </w:tr>
      <w:tr w:rsidR="005F3EFF" w:rsidRPr="005F3EFF" w:rsidTr="005F3EFF">
        <w:trPr>
          <w:trHeight w:val="10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задолженность предыдущего года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задолженность текущего              года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F3EFF" w:rsidRPr="005F3EFF" w:rsidTr="005F3EFF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4=5+6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7=4-3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8</w:t>
            </w:r>
          </w:p>
        </w:tc>
      </w:tr>
      <w:tr w:rsidR="005F3EFF" w:rsidRPr="005F3EFF" w:rsidTr="005F3EFF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КРЕДИТОРСКАЯ ЗАДОЛЖЕННОСТЬ - 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3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3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211.1.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выплаты, надбавки и другие аналогичные расходы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211.2.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расходы по выплате удержаний, произведенных с заработной платы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212.1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подъемное пособие при переезде на новое место службы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212.2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суточные при служебных командировках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212.3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другие аналогичные расходы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214.1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компенсация стоимости проезда к месту отпуска и обратно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214.2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прочие аналогичные расходы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11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222.1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провозная плата по договорам перевозки пассажиров и багажа (услуги по перевозке,  оплата проезда по служебным командировкам, оплата услуг по перевозке отдельных категорий)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99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222.2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провозная плата по договорам перевозки грузов (доставка топлива и ГСМ, транспортно-экспедиционные услуги)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17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222.3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другие расходы по оплате транспортных услуг (возмещение расходов за пользование на транспорте постельными принадлежностями, сборы проездных </w:t>
            </w:r>
            <w:proofErr w:type="spellStart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докусментов</w:t>
            </w:r>
            <w:proofErr w:type="gramStart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,о</w:t>
            </w:r>
            <w:proofErr w:type="gramEnd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плата</w:t>
            </w:r>
            <w:proofErr w:type="spellEnd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 договоров гражданско-правового-характера, заключенных с </w:t>
            </w:r>
            <w:proofErr w:type="spellStart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физ.лицами</w:t>
            </w:r>
            <w:proofErr w:type="spellEnd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 на оказание транспортных услуг)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16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lastRenderedPageBreak/>
              <w:t>223.1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оплата услуг отопления, горячего и холодного водоснабжения, водоотведения, предоставления газа и электроэнергии, тепловой энергии, твердого топлива при наличии печного отопления по договорам о предоставлении коммунальных услуг, обращения с твердыми коммунальными отходами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223.1.1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300" w:firstLine="6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оплата по тарифам за коммунальные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223.1.2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300" w:firstLine="6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оплата услуг канализации, </w:t>
            </w:r>
            <w:proofErr w:type="spellStart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водоотведения</w:t>
            </w:r>
            <w:proofErr w:type="gramStart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,в</w:t>
            </w:r>
            <w:proofErr w:type="gramEnd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ключая</w:t>
            </w:r>
            <w:proofErr w:type="spellEnd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 оплату по повышенному тарифу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223.1.3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300" w:firstLine="6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расходы на оплату </w:t>
            </w:r>
            <w:proofErr w:type="spellStart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 договоров (контрактов)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9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223.2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другие расходы по оплате коммунальных услуг (</w:t>
            </w: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техноогических</w:t>
            </w:r>
            <w:proofErr w:type="spellEnd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 нужд, оплата транспортировки и др. расходы)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79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225.1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содержание в чистоте помещений, зданий, дворов, иного имущества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225.2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ремонт (текущий и капитальный) и </w:t>
            </w:r>
            <w:proofErr w:type="spellStart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рестраврация</w:t>
            </w:r>
            <w:proofErr w:type="spellEnd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 нефинансовых активов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225.3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225.4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пусконаладочные работы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225.5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другие  расходы по содержанию имущества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Прочие работы, услуги (расшифровать в приложении 1)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228.1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разработка проектной и сметной документации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228.2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проведение государственной экспертизы проектной документации, осуществление строительного контроля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228.3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иные аналогичные расходы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Обслуживание внутреннего долга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Процентные расходы по обязательствам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Безвозмездные перечисления текущего характера государственным (муниципальным) учреждениям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Безвозмездные перечисления нефинансовым организациям </w:t>
            </w: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государственного сектора на производство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8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245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безвозмездные перечисления организациям (КОСГУ 246, 249, 24А, 24В)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Перечисления другим бюджетам</w:t>
            </w: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br/>
              <w:t>бюджетной системы Российской Федерации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Пенсии, пособия и выплаты</w:t>
            </w: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br/>
              <w:t>по пенсионному, социальному и медицинскому</w:t>
            </w: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br/>
              <w:t>страхованию населения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Пособия по социальной помощи населению в натуральной форме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4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Операции с активами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Прочие расходы (расшифровать в приложении 2)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310.1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приобретение (изготовление) основных средств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310.2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реконструкция, </w:t>
            </w:r>
            <w:proofErr w:type="spellStart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дооборудование</w:t>
            </w:r>
            <w:proofErr w:type="gramStart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одернизация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310.3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инвестиции в строительство объектов основных средств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Увеличение стоимости строительных </w:t>
            </w: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материалов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345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F3EFF" w:rsidRPr="005F3EFF" w:rsidTr="005F3EFF">
        <w:trPr>
          <w:trHeight w:val="263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* 1</w:t>
            </w:r>
          </w:p>
        </w:tc>
        <w:tc>
          <w:tcPr>
            <w:tcW w:w="9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Недофинансирование расходов бюджета против утверждённых назначений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F3EFF" w:rsidRPr="005F3EFF" w:rsidTr="005F3EFF">
        <w:trPr>
          <w:trHeight w:val="263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Принятие денежных обязательств муниципальными бюджетными учреждениями сверх доведённых до них лимитов бюджетных обязательств и сметы доходов и расходов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Другие причины (указать)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F3EFF" w:rsidRPr="005F3EFF" w:rsidTr="005F3EFF">
        <w:trPr>
          <w:trHeight w:val="255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Руководитель финансового органа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А.В. Герасимова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F3EFF" w:rsidRPr="005F3EFF" w:rsidTr="005F3EFF">
        <w:trPr>
          <w:trHeight w:val="48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К.Ю. Антипова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3EFF" w:rsidRPr="005F3EFF" w:rsidTr="005F3EFF">
        <w:trPr>
          <w:trHeight w:val="255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Исполнитель:  Главный специалист отдела </w:t>
            </w:r>
            <w:proofErr w:type="spellStart"/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БУиО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CB00A9" w:rsidRDefault="00CB00A9"/>
    <w:sectPr w:rsidR="00CB00A9" w:rsidSect="005F3EFF">
      <w:pgSz w:w="11906" w:h="16838"/>
      <w:pgMar w:top="1134" w:right="567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52"/>
    <w:rsid w:val="005F3EFF"/>
    <w:rsid w:val="006640B3"/>
    <w:rsid w:val="00946767"/>
    <w:rsid w:val="00B25652"/>
    <w:rsid w:val="00CB00A9"/>
    <w:rsid w:val="00F4297A"/>
    <w:rsid w:val="00FD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97A"/>
    <w:rPr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97A"/>
    <w:rPr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1171</Words>
  <Characters>6676</Characters>
  <Application>Microsoft Office Word</Application>
  <DocSecurity>0</DocSecurity>
  <Lines>55</Lines>
  <Paragraphs>15</Paragraphs>
  <ScaleCrop>false</ScaleCrop>
  <Company>Администрация Нижнепронгенского сельского поселения</Company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NPUser_1</dc:creator>
  <cp:keywords/>
  <dc:description/>
  <cp:lastModifiedBy>NPUser_1</cp:lastModifiedBy>
  <cp:revision>7</cp:revision>
  <dcterms:created xsi:type="dcterms:W3CDTF">2024-02-14T23:06:00Z</dcterms:created>
  <dcterms:modified xsi:type="dcterms:W3CDTF">2024-05-16T02:46:00Z</dcterms:modified>
</cp:coreProperties>
</file>